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6CA7" w14:textId="125060E8" w:rsidR="00665B3B" w:rsidRPr="00665B3B" w:rsidRDefault="00665B3B" w:rsidP="00665B3B">
      <w:pPr>
        <w:jc w:val="center"/>
        <w:rPr>
          <w:color w:val="FF0000"/>
          <w:sz w:val="44"/>
          <w:szCs w:val="44"/>
        </w:rPr>
      </w:pPr>
      <w:r w:rsidRPr="00665B3B">
        <w:rPr>
          <w:color w:val="FF0000"/>
          <w:sz w:val="44"/>
          <w:szCs w:val="44"/>
        </w:rPr>
        <w:t xml:space="preserve">LA </w:t>
      </w:r>
      <w:r w:rsidR="00AF1692" w:rsidRPr="00665B3B">
        <w:rPr>
          <w:color w:val="FF0000"/>
          <w:sz w:val="44"/>
          <w:szCs w:val="44"/>
        </w:rPr>
        <w:t xml:space="preserve">BARCOLANA </w:t>
      </w:r>
      <w:r w:rsidR="0046346B">
        <w:rPr>
          <w:color w:val="FF0000"/>
          <w:sz w:val="44"/>
          <w:szCs w:val="44"/>
        </w:rPr>
        <w:t xml:space="preserve">REGATTA </w:t>
      </w:r>
      <w:r w:rsidR="00AF1692" w:rsidRPr="00665B3B">
        <w:rPr>
          <w:color w:val="FF0000"/>
          <w:sz w:val="44"/>
          <w:szCs w:val="44"/>
        </w:rPr>
        <w:t>202</w:t>
      </w:r>
      <w:r w:rsidR="00240FCD">
        <w:rPr>
          <w:color w:val="FF0000"/>
          <w:sz w:val="44"/>
          <w:szCs w:val="44"/>
        </w:rPr>
        <w:t>3</w:t>
      </w:r>
    </w:p>
    <w:p w14:paraId="40003307" w14:textId="5DBA4E68" w:rsidR="00AF1692" w:rsidRDefault="0046346B" w:rsidP="00665B3B">
      <w:pPr>
        <w:jc w:val="center"/>
      </w:pPr>
      <w:r>
        <w:t xml:space="preserve">From </w:t>
      </w:r>
      <w:r w:rsidR="00665B3B">
        <w:t xml:space="preserve">08-10-2021 </w:t>
      </w:r>
      <w:r>
        <w:t>to</w:t>
      </w:r>
      <w:r w:rsidR="00665B3B">
        <w:t xml:space="preserve"> 10-10-202</w:t>
      </w:r>
      <w:r w:rsidR="00240FCD">
        <w:t>3</w:t>
      </w:r>
    </w:p>
    <w:p w14:paraId="29ACB464" w14:textId="77777777" w:rsidR="00665B3B" w:rsidRDefault="00665B3B" w:rsidP="00665B3B">
      <w:pPr>
        <w:jc w:val="center"/>
      </w:pPr>
    </w:p>
    <w:p w14:paraId="6FC97023" w14:textId="12DB55CC" w:rsidR="00665B3B" w:rsidRDefault="00665B3B" w:rsidP="00AF1692">
      <w:r>
        <w:rPr>
          <w:noProof/>
        </w:rPr>
        <w:drawing>
          <wp:inline distT="0" distB="0" distL="0" distR="0" wp14:anchorId="481C75E9" wp14:editId="5D4EDDA1">
            <wp:extent cx="6188710" cy="3478530"/>
            <wp:effectExtent l="0" t="0" r="254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47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FEAA8" w14:textId="77777777" w:rsidR="00665B3B" w:rsidRDefault="00665B3B" w:rsidP="00AF1692"/>
    <w:p w14:paraId="7695073B" w14:textId="77777777" w:rsidR="0046346B" w:rsidRDefault="0046346B" w:rsidP="0046346B">
      <w:r>
        <w:t xml:space="preserve">The </w:t>
      </w:r>
      <w:proofErr w:type="spellStart"/>
      <w:r>
        <w:t>Barcolana</w:t>
      </w:r>
      <w:proofErr w:type="spellEnd"/>
      <w:r>
        <w:t xml:space="preserve"> is the largest and most unique regatta in the world. Boats of different classes, amateurs and professionals compete along the coast in a path that ends in the stretch of sea in front of the beautiful Piazza </w:t>
      </w:r>
      <w:proofErr w:type="spellStart"/>
      <w:r>
        <w:t>Unità</w:t>
      </w:r>
      <w:proofErr w:type="spellEnd"/>
      <w:r>
        <w:t xml:space="preserve"> </w:t>
      </w:r>
      <w:proofErr w:type="spellStart"/>
      <w:r>
        <w:t>d'Italia</w:t>
      </w:r>
      <w:proofErr w:type="spellEnd"/>
      <w:r>
        <w:t>.</w:t>
      </w:r>
    </w:p>
    <w:p w14:paraId="4E435EBD" w14:textId="77777777" w:rsidR="0046346B" w:rsidRDefault="0046346B" w:rsidP="0046346B">
      <w:r>
        <w:t>The regatta takes place every year on the second Sunday of October and has reached its 53rd edition.</w:t>
      </w:r>
    </w:p>
    <w:p w14:paraId="09965FB1" w14:textId="77777777" w:rsidR="0046346B" w:rsidRDefault="0046346B" w:rsidP="0046346B">
      <w:r>
        <w:t>The city is transformed and becomes a great party for everyone. Food and wine kiosks and musical and cultural events are scheduled every year during the week preceding it.</w:t>
      </w:r>
    </w:p>
    <w:p w14:paraId="68E1B369" w14:textId="77777777" w:rsidR="0046346B" w:rsidRDefault="0046346B" w:rsidP="0046346B">
      <w:r>
        <w:t>Needless to say, this is an unmissable event not only for passionate sailors but for anyone who wants to spend a pleasant weekend in one of the most eastern cities in Italy.</w:t>
      </w:r>
    </w:p>
    <w:p w14:paraId="537088ED" w14:textId="35ACA022" w:rsidR="00AF1692" w:rsidRDefault="0046346B" w:rsidP="0046346B">
      <w:r>
        <w:t>Password: "good wind!"</w:t>
      </w:r>
    </w:p>
    <w:p w14:paraId="6290A3EF" w14:textId="77777777" w:rsidR="00665B3B" w:rsidRDefault="00665B3B" w:rsidP="00AF1692"/>
    <w:p w14:paraId="0094CA4D" w14:textId="77777777" w:rsidR="00665B3B" w:rsidRDefault="00665B3B" w:rsidP="00AF1692"/>
    <w:p w14:paraId="0FB2732B" w14:textId="77777777" w:rsidR="00665B3B" w:rsidRDefault="00665B3B" w:rsidP="00AF1692"/>
    <w:p w14:paraId="1F41CB69" w14:textId="7BFB6461" w:rsidR="00AF1692" w:rsidRDefault="00AF1692" w:rsidP="00AF1692">
      <w:r>
        <w:lastRenderedPageBreak/>
        <w:t>PROGRAM</w:t>
      </w:r>
    </w:p>
    <w:p w14:paraId="7599FACC" w14:textId="05A18A77" w:rsidR="00665B3B" w:rsidRDefault="00AF1692" w:rsidP="00AF1692">
      <w:r w:rsidRPr="00665B3B">
        <w:t xml:space="preserve">1° </w:t>
      </w:r>
      <w:r w:rsidR="0046346B">
        <w:t>DAY</w:t>
      </w:r>
      <w:r w:rsidR="00665B3B" w:rsidRPr="00665B3B">
        <w:t xml:space="preserve"> – </w:t>
      </w:r>
      <w:r w:rsidR="0046346B">
        <w:t>FRIDAY</w:t>
      </w:r>
      <w:r w:rsidR="00665B3B" w:rsidRPr="00665B3B">
        <w:t xml:space="preserve"> 08-10-202</w:t>
      </w:r>
      <w:r w:rsidR="00240FCD">
        <w:t>3</w:t>
      </w:r>
    </w:p>
    <w:p w14:paraId="340980B8" w14:textId="13EFE7BD" w:rsidR="00665B3B" w:rsidRPr="00665B3B" w:rsidRDefault="00665B3B" w:rsidP="00AF1692">
      <w:r>
        <w:t>________________________________________________________________________________________</w:t>
      </w:r>
    </w:p>
    <w:p w14:paraId="3CCE05F5" w14:textId="77777777" w:rsidR="0046346B" w:rsidRDefault="0046346B" w:rsidP="0046346B">
      <w:r>
        <w:t xml:space="preserve">Private transfer service from the airport / arrival station to the hotel provided and accommodation in reserved rooms and free time to stroll along the streets of the center reaching the Rive and the </w:t>
      </w:r>
      <w:proofErr w:type="spellStart"/>
      <w:r>
        <w:t>Barcolana</w:t>
      </w:r>
      <w:proofErr w:type="spellEnd"/>
      <w:r>
        <w:t xml:space="preserve"> Village. It is an area between Molo Audace and Molo Bersaglieri, a single large container of culture, taste, entertainment and seafaring spirit with shops, restaurant, gift shop and info point.</w:t>
      </w:r>
    </w:p>
    <w:p w14:paraId="46C75ACD" w14:textId="77777777" w:rsidR="0046346B" w:rsidRDefault="0046346B" w:rsidP="0046346B">
      <w:r>
        <w:t>At the end of the walk, three-course dinner at a restaurant in the center, return to the hotel and overnight.</w:t>
      </w:r>
    </w:p>
    <w:p w14:paraId="38E5885D" w14:textId="55E9F5BF" w:rsidR="00AF1692" w:rsidRDefault="0046346B" w:rsidP="0046346B">
      <w:r>
        <w:t>* Private transfer service to the city (flexible pick-up time depending on your needs / only with hotel &amp; Spa Riviera and Maximilian's option)</w:t>
      </w:r>
    </w:p>
    <w:p w14:paraId="0B8571C3" w14:textId="77777777" w:rsidR="0046346B" w:rsidRDefault="0046346B" w:rsidP="0046346B"/>
    <w:p w14:paraId="6D2974BA" w14:textId="24D2D4A6" w:rsidR="00BB53F1" w:rsidRDefault="00AF1692" w:rsidP="00BB53F1">
      <w:r>
        <w:t xml:space="preserve">2° </w:t>
      </w:r>
      <w:r w:rsidR="0046346B">
        <w:t>DAY</w:t>
      </w:r>
      <w:r w:rsidR="00BB53F1">
        <w:t xml:space="preserve"> – SA</w:t>
      </w:r>
      <w:r w:rsidR="0046346B">
        <w:t>TURDAY</w:t>
      </w:r>
      <w:r w:rsidR="00BB53F1">
        <w:t xml:space="preserve"> 09-10-202</w:t>
      </w:r>
      <w:r w:rsidR="00240FCD">
        <w:t>3</w:t>
      </w:r>
    </w:p>
    <w:p w14:paraId="64734A17" w14:textId="7A8007BD" w:rsidR="00BB53F1" w:rsidRDefault="00BB53F1" w:rsidP="00BB53F1">
      <w:r>
        <w:t>________________________________________________________________________________________</w:t>
      </w:r>
    </w:p>
    <w:p w14:paraId="0F9EEC22" w14:textId="77777777" w:rsidR="0046346B" w:rsidRDefault="0046346B" w:rsidP="0046346B">
      <w:r>
        <w:t xml:space="preserve">Breakfast. Morning dedicated to visiting the </w:t>
      </w:r>
      <w:proofErr w:type="spellStart"/>
      <w:r>
        <w:t>Miramare</w:t>
      </w:r>
      <w:proofErr w:type="spellEnd"/>
      <w:r>
        <w:t xml:space="preserve"> Castle and its beautiful park *. Located near Trieste, the Castle is a residence commissioned by Archduke Ferdinand Maximilian of Habsburg to live there with his wife, Princess Charlotte of Belgium. Built between 1856 and 1860, it is a unique testimony of a luxurious noble residence with its original interior furnishings. The Castle was designed in symbiosis with a luxuriant park that surrounds it. The garden, rich in precious botanical species, is a complex natural and artificial combination; along the paths there are multicolored flower beds, sculptures, monumental trees, fountains and ponds. The complex enjoys an enchanting panoramic position: it is located sheer above the sea, on the tip of the promontory of </w:t>
      </w:r>
      <w:proofErr w:type="spellStart"/>
      <w:r>
        <w:t>Grignano</w:t>
      </w:r>
      <w:proofErr w:type="spellEnd"/>
    </w:p>
    <w:p w14:paraId="5ED59397" w14:textId="77777777" w:rsidR="0046346B" w:rsidRDefault="0046346B" w:rsidP="0046346B">
      <w:r>
        <w:t xml:space="preserve">Lunch at a seaside restaurant in the bay of </w:t>
      </w:r>
      <w:proofErr w:type="spellStart"/>
      <w:r>
        <w:t>Grignano</w:t>
      </w:r>
      <w:proofErr w:type="spellEnd"/>
      <w:r>
        <w:t xml:space="preserve"> below the Castle and the rest of the day available for visits to the city.</w:t>
      </w:r>
    </w:p>
    <w:p w14:paraId="428BED62" w14:textId="77777777" w:rsidR="0046346B" w:rsidRDefault="0046346B" w:rsidP="0046346B">
      <w:r>
        <w:t>* The park can be reached with a pleasant walk from the Riviera &amp; Maximilian's hotel (about 15 minutes)</w:t>
      </w:r>
    </w:p>
    <w:p w14:paraId="055CAF34" w14:textId="0D1EA72A" w:rsidR="00AF1692" w:rsidRDefault="0046346B" w:rsidP="0046346B">
      <w:r>
        <w:t>Free dinner and return to the hotel.</w:t>
      </w:r>
    </w:p>
    <w:p w14:paraId="3764609D" w14:textId="77777777" w:rsidR="000B19B9" w:rsidRDefault="000B19B9" w:rsidP="002C2DE5"/>
    <w:p w14:paraId="12C84BEB" w14:textId="77777777" w:rsidR="000B19B9" w:rsidRDefault="000B19B9" w:rsidP="002C2DE5"/>
    <w:p w14:paraId="2B917FE7" w14:textId="77777777" w:rsidR="000B19B9" w:rsidRDefault="000B19B9" w:rsidP="002C2DE5"/>
    <w:p w14:paraId="512024BE" w14:textId="77777777" w:rsidR="0046346B" w:rsidRDefault="0046346B" w:rsidP="002C2DE5"/>
    <w:p w14:paraId="6585EE70" w14:textId="77777777" w:rsidR="0046346B" w:rsidRDefault="0046346B" w:rsidP="002C2DE5"/>
    <w:p w14:paraId="045E7E41" w14:textId="77777777" w:rsidR="0046346B" w:rsidRDefault="0046346B" w:rsidP="002C2DE5"/>
    <w:p w14:paraId="0FD8FD9D" w14:textId="4A1C8965" w:rsidR="00BB53F1" w:rsidRDefault="00AF1692" w:rsidP="002C2DE5">
      <w:r>
        <w:lastRenderedPageBreak/>
        <w:t xml:space="preserve">3° </w:t>
      </w:r>
      <w:r w:rsidR="0046346B">
        <w:t>DAY</w:t>
      </w:r>
      <w:r w:rsidR="00BB53F1">
        <w:t xml:space="preserve"> – </w:t>
      </w:r>
      <w:r w:rsidR="0046346B">
        <w:t>SUNDAY</w:t>
      </w:r>
      <w:r w:rsidR="00BB53F1">
        <w:t xml:space="preserve"> 10-10-202</w:t>
      </w:r>
      <w:r w:rsidR="00240FCD">
        <w:t>3</w:t>
      </w:r>
    </w:p>
    <w:p w14:paraId="49C358F9" w14:textId="77777777" w:rsidR="000B19B9" w:rsidRDefault="00BB53F1" w:rsidP="002C2DE5">
      <w:r>
        <w:t>________________________________________________________________________________________</w:t>
      </w:r>
      <w:r w:rsidR="00AF1692">
        <w:t xml:space="preserve"> </w:t>
      </w:r>
    </w:p>
    <w:p w14:paraId="51CA777B" w14:textId="77777777" w:rsidR="0046346B" w:rsidRDefault="0046346B" w:rsidP="0046346B">
      <w:r>
        <w:t>Breakfast. Day of the "</w:t>
      </w:r>
      <w:proofErr w:type="spellStart"/>
      <w:r>
        <w:t>Barcolana</w:t>
      </w:r>
      <w:proofErr w:type="spellEnd"/>
      <w:r>
        <w:t>".</w:t>
      </w:r>
    </w:p>
    <w:p w14:paraId="5F568685" w14:textId="77777777" w:rsidR="0046346B" w:rsidRDefault="0046346B" w:rsidP="0046346B">
      <w:r>
        <w:t xml:space="preserve">From the panoramic terrace of the hotel after breakfast you can admire the regatta from above or from the underlying park of the </w:t>
      </w:r>
      <w:proofErr w:type="spellStart"/>
      <w:r>
        <w:t>Miramare</w:t>
      </w:r>
      <w:proofErr w:type="spellEnd"/>
      <w:r>
        <w:t xml:space="preserve"> Castle (Riviera &amp; Maximilian's hotel option)</w:t>
      </w:r>
    </w:p>
    <w:p w14:paraId="1573782E" w14:textId="77777777" w:rsidR="0046346B" w:rsidRDefault="0046346B" w:rsidP="0046346B">
      <w:r>
        <w:t>Possibility to book lunch at the property, private transfer to the airport / train station and end of services.</w:t>
      </w:r>
    </w:p>
    <w:p w14:paraId="09D64AB7" w14:textId="77777777" w:rsidR="0046346B" w:rsidRDefault="0046346B" w:rsidP="0046346B">
      <w:r>
        <w:t>For guests staying at the NH hotel in Trieste, the regatta will be visible from the Rive just a few minutes' walk from the hotel. Free time available.</w:t>
      </w:r>
    </w:p>
    <w:p w14:paraId="08B7AAD2" w14:textId="1F8685B7" w:rsidR="000B19B9" w:rsidRDefault="0046346B" w:rsidP="0046346B">
      <w:r>
        <w:t>Private transfer to the airport / train station and end of services.</w:t>
      </w:r>
    </w:p>
    <w:p w14:paraId="06C47023" w14:textId="390E9A19" w:rsidR="0046346B" w:rsidRDefault="0046346B" w:rsidP="0046346B"/>
    <w:p w14:paraId="743168C2" w14:textId="30166AA8" w:rsidR="0046346B" w:rsidRDefault="0046346B" w:rsidP="0046346B">
      <w:r>
        <w:t xml:space="preserve">PRICE </w:t>
      </w:r>
    </w:p>
    <w:p w14:paraId="268CC600" w14:textId="2765188B" w:rsidR="0046346B" w:rsidRDefault="0046346B" w:rsidP="0046346B">
      <w:r>
        <w:t xml:space="preserve">starting from € 385 with overnight stay option at the NH **** hotel </w:t>
      </w:r>
    </w:p>
    <w:p w14:paraId="0194BAA8" w14:textId="77777777" w:rsidR="0046346B" w:rsidRDefault="0046346B" w:rsidP="0046346B">
      <w:r>
        <w:t>starting from 545 € with overnight stay option at the Riviera &amp; Maximilian's **** hotel &amp; Spa</w:t>
      </w:r>
    </w:p>
    <w:p w14:paraId="41C96B8A" w14:textId="77777777" w:rsidR="0046346B" w:rsidRDefault="0046346B" w:rsidP="0046346B"/>
    <w:p w14:paraId="672F62ED" w14:textId="77777777" w:rsidR="0046346B" w:rsidRDefault="0046346B" w:rsidP="0046346B">
      <w:r>
        <w:t>The price includes:</w:t>
      </w:r>
    </w:p>
    <w:p w14:paraId="1FF30294" w14:textId="77777777" w:rsidR="0046346B" w:rsidRDefault="0046346B" w:rsidP="0046346B"/>
    <w:p w14:paraId="48B6B17F" w14:textId="77777777" w:rsidR="0046346B" w:rsidRDefault="0046346B" w:rsidP="0046346B">
      <w:r>
        <w:t>n. 1 3-course dinner, drinks not included</w:t>
      </w:r>
    </w:p>
    <w:p w14:paraId="23C424CA" w14:textId="77777777" w:rsidR="0046346B" w:rsidRDefault="0046346B" w:rsidP="0046346B">
      <w:r>
        <w:t>1 3-course lunch, drinks not included</w:t>
      </w:r>
    </w:p>
    <w:p w14:paraId="36C41015" w14:textId="77777777" w:rsidR="0046346B" w:rsidRDefault="0046346B" w:rsidP="0046346B">
      <w:r>
        <w:t>n. 2 nights in a 4-star hotel with breakfast</w:t>
      </w:r>
    </w:p>
    <w:p w14:paraId="1AA9C009" w14:textId="77777777" w:rsidR="0046346B" w:rsidRDefault="0046346B" w:rsidP="0046346B">
      <w:r>
        <w:t xml:space="preserve">n. 1 entrance to the </w:t>
      </w:r>
      <w:proofErr w:type="spellStart"/>
      <w:r>
        <w:t>Miramare</w:t>
      </w:r>
      <w:proofErr w:type="spellEnd"/>
      <w:r>
        <w:t xml:space="preserve"> Castle</w:t>
      </w:r>
    </w:p>
    <w:p w14:paraId="7D38DAE7" w14:textId="77777777" w:rsidR="0046346B" w:rsidRDefault="0046346B" w:rsidP="0046346B">
      <w:r>
        <w:t>n. 2 private transfer service as per program (3 with overnight stay at the Riviera &amp; Maximilian's **** hotel &amp; Spa)</w:t>
      </w:r>
    </w:p>
    <w:p w14:paraId="7E137F3F" w14:textId="77777777" w:rsidR="0046346B" w:rsidRDefault="0046346B" w:rsidP="0046346B">
      <w:r>
        <w:t>Medical insurance</w:t>
      </w:r>
    </w:p>
    <w:p w14:paraId="4D058986" w14:textId="77777777" w:rsidR="0046346B" w:rsidRDefault="0046346B" w:rsidP="0046346B">
      <w:r>
        <w:t>our Covid-19 insurance and our assistance</w:t>
      </w:r>
    </w:p>
    <w:p w14:paraId="19428CAA" w14:textId="77777777" w:rsidR="0046346B" w:rsidRDefault="0046346B" w:rsidP="0046346B"/>
    <w:p w14:paraId="0E942515" w14:textId="77777777" w:rsidR="0046346B" w:rsidRDefault="0046346B" w:rsidP="0046346B"/>
    <w:p w14:paraId="37D891E7" w14:textId="77777777" w:rsidR="0046346B" w:rsidRDefault="0046346B" w:rsidP="0046346B"/>
    <w:p w14:paraId="003A9172" w14:textId="0A621999" w:rsidR="0046346B" w:rsidRDefault="0046346B" w:rsidP="0046346B">
      <w:r>
        <w:lastRenderedPageBreak/>
        <w:t>The Price does NOT include:</w:t>
      </w:r>
    </w:p>
    <w:p w14:paraId="732A76A5" w14:textId="77777777" w:rsidR="0046346B" w:rsidRDefault="0046346B" w:rsidP="0046346B">
      <w:r>
        <w:t>Cancellation insurance</w:t>
      </w:r>
    </w:p>
    <w:p w14:paraId="707CAB6A" w14:textId="786FDD55" w:rsidR="0046346B" w:rsidRDefault="0046346B" w:rsidP="0046346B">
      <w:r>
        <w:t>extras and anything not specified under "The price includes"</w:t>
      </w:r>
    </w:p>
    <w:p w14:paraId="64189464" w14:textId="77777777" w:rsidR="0046346B" w:rsidRDefault="0046346B" w:rsidP="0046346B"/>
    <w:p w14:paraId="3B94CB72" w14:textId="1AC29A8E" w:rsidR="006A1D12" w:rsidRPr="00BE4995" w:rsidRDefault="006A1D12" w:rsidP="00AF1692"/>
    <w:sectPr w:rsidR="006A1D12" w:rsidRPr="00BE4995">
      <w:headerReference w:type="default" r:id="rId8"/>
      <w:footerReference w:type="default" r:id="rId9"/>
      <w:pgSz w:w="11906" w:h="16838"/>
      <w:pgMar w:top="2041" w:right="1080" w:bottom="1440" w:left="1080" w:header="1984" w:footer="34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94FD" w14:textId="77777777" w:rsidR="00157AFF" w:rsidRDefault="00157AFF">
      <w:pPr>
        <w:spacing w:after="0" w:line="240" w:lineRule="auto"/>
      </w:pPr>
      <w:r>
        <w:separator/>
      </w:r>
    </w:p>
  </w:endnote>
  <w:endnote w:type="continuationSeparator" w:id="0">
    <w:p w14:paraId="314B169A" w14:textId="77777777" w:rsidR="00157AFF" w:rsidRDefault="0015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7D0A" w14:textId="77777777" w:rsidR="006A1D12" w:rsidRDefault="003B3F44">
    <w:pPr>
      <w:pStyle w:val="Pidipagina"/>
      <w:jc w:val="center"/>
      <w:rPr>
        <w:rFonts w:ascii="Century Gothic" w:hAnsi="Century Gothic"/>
        <w:color w:val="808080" w:themeColor="background1" w:themeShade="80"/>
      </w:rPr>
    </w:pPr>
    <w:r>
      <w:rPr>
        <w:rFonts w:ascii="Century Gothic" w:hAnsi="Century Gothic"/>
        <w:color w:val="808080" w:themeColor="background1" w:themeShade="80"/>
      </w:rPr>
      <w:t>EUPHEMIA PERSONAL VOYAGER MICHELA CHERT</w:t>
    </w:r>
  </w:p>
  <w:p w14:paraId="37D1AB78" w14:textId="77777777" w:rsidR="006A1D12" w:rsidRDefault="003B3F44">
    <w:pPr>
      <w:pStyle w:val="Pidipagina"/>
      <w:jc w:val="center"/>
      <w:rPr>
        <w:rFonts w:ascii="Century Gothic" w:hAnsi="Century Gothic"/>
        <w:color w:val="808080" w:themeColor="background1" w:themeShade="80"/>
        <w:sz w:val="16"/>
        <w:szCs w:val="16"/>
      </w:rPr>
    </w:pPr>
    <w:r>
      <w:rPr>
        <w:rFonts w:ascii="Century Gothic" w:hAnsi="Century Gothic"/>
        <w:color w:val="808080" w:themeColor="background1" w:themeShade="80"/>
        <w:sz w:val="16"/>
        <w:szCs w:val="16"/>
      </w:rPr>
      <w:t>Via S.S. Martiri 12 • 34123 Trieste (TS) • Tel: 0403229013 • Cel: 3403947032 • Mail: michela.chert@euphemia.it</w:t>
    </w:r>
  </w:p>
  <w:p w14:paraId="01ABF556" w14:textId="77777777" w:rsidR="006A1D12" w:rsidRDefault="006A1D12">
    <w:pPr>
      <w:pStyle w:val="Pidipagina"/>
      <w:jc w:val="center"/>
      <w:rPr>
        <w:rFonts w:ascii="Century Gothic" w:hAnsi="Century Gothic"/>
        <w:color w:val="808080" w:themeColor="background1" w:themeShade="80"/>
        <w:sz w:val="7"/>
        <w:szCs w:val="7"/>
      </w:rPr>
    </w:pPr>
  </w:p>
  <w:p w14:paraId="3CEFA1E9" w14:textId="77777777" w:rsidR="006A1D12" w:rsidRDefault="003B3F44">
    <w:pPr>
      <w:pStyle w:val="Pidipagina"/>
      <w:jc w:val="center"/>
      <w:rPr>
        <w:rFonts w:ascii="Century Gothic" w:hAnsi="Century Gothic"/>
        <w:color w:val="808080" w:themeColor="background1" w:themeShade="80"/>
        <w:sz w:val="7"/>
        <w:szCs w:val="7"/>
      </w:rPr>
    </w:pPr>
    <w:r>
      <w:rPr>
        <w:rFonts w:ascii="Century Gothic" w:hAnsi="Century Gothic"/>
        <w:color w:val="808080" w:themeColor="background1" w:themeShade="80"/>
        <w:sz w:val="7"/>
        <w:szCs w:val="7"/>
      </w:rPr>
      <w:t xml:space="preserve">Sede Legale: Lab Travel Srl • C.so S. Santarosa, 19 • 12100 Cuneo • Mail: info@labtravel.it • Tel: 0171451411 • C.F. e P. I. 03795120108 • Polizza RC Generali Italia n° 340037530 • Licenza n° 21 del 26/07/2004 • Fondo di Garanzia: Fondo Vacanze Felici </w:t>
    </w:r>
    <w:proofErr w:type="spellStart"/>
    <w:r>
      <w:rPr>
        <w:rFonts w:ascii="Century Gothic" w:hAnsi="Century Gothic"/>
        <w:color w:val="808080" w:themeColor="background1" w:themeShade="80"/>
        <w:sz w:val="7"/>
        <w:szCs w:val="7"/>
      </w:rPr>
      <w:t>S.c.a.r.l</w:t>
    </w:r>
    <w:proofErr w:type="spellEnd"/>
    <w:r>
      <w:rPr>
        <w:rFonts w:ascii="Century Gothic" w:hAnsi="Century Gothic"/>
        <w:color w:val="808080" w:themeColor="background1" w:themeShade="80"/>
        <w:sz w:val="7"/>
        <w:szCs w:val="7"/>
      </w:rPr>
      <w:t>. n° 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E2645" w14:textId="77777777" w:rsidR="00157AFF" w:rsidRDefault="00157AFF">
      <w:pPr>
        <w:spacing w:after="0" w:line="240" w:lineRule="auto"/>
      </w:pPr>
      <w:r>
        <w:separator/>
      </w:r>
    </w:p>
  </w:footnote>
  <w:footnote w:type="continuationSeparator" w:id="0">
    <w:p w14:paraId="1A20F3DD" w14:textId="77777777" w:rsidR="00157AFF" w:rsidRDefault="0015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3DA6" w14:textId="77777777" w:rsidR="006A1D12" w:rsidRDefault="003B3F44">
    <w:pPr>
      <w:pStyle w:val="Intestazione"/>
    </w:pPr>
    <w:r>
      <w:rPr>
        <w:noProof/>
      </w:rPr>
      <w:drawing>
        <wp:anchor distT="0" distB="0" distL="114300" distR="114300" simplePos="0" relativeHeight="2" behindDoc="1" locked="0" layoutInCell="1" allowOverlap="1" wp14:anchorId="26080612" wp14:editId="1CDD9A9C">
          <wp:simplePos x="0" y="0"/>
          <wp:positionH relativeFrom="margin">
            <wp:posOffset>-685800</wp:posOffset>
          </wp:positionH>
          <wp:positionV relativeFrom="margin">
            <wp:posOffset>-1435100</wp:posOffset>
          </wp:positionV>
          <wp:extent cx="7559675" cy="124206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42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6695E"/>
    <w:multiLevelType w:val="hybridMultilevel"/>
    <w:tmpl w:val="BF2212BE"/>
    <w:lvl w:ilvl="0" w:tplc="0410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B4893"/>
    <w:multiLevelType w:val="hybridMultilevel"/>
    <w:tmpl w:val="C2586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72D14"/>
    <w:multiLevelType w:val="hybridMultilevel"/>
    <w:tmpl w:val="28E8C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67618"/>
    <w:multiLevelType w:val="hybridMultilevel"/>
    <w:tmpl w:val="7812B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C7F69"/>
    <w:multiLevelType w:val="hybridMultilevel"/>
    <w:tmpl w:val="FDAC7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757044">
    <w:abstractNumId w:val="4"/>
  </w:num>
  <w:num w:numId="2" w16cid:durableId="156656293">
    <w:abstractNumId w:val="3"/>
  </w:num>
  <w:num w:numId="3" w16cid:durableId="1664817314">
    <w:abstractNumId w:val="1"/>
  </w:num>
  <w:num w:numId="4" w16cid:durableId="980884345">
    <w:abstractNumId w:val="0"/>
  </w:num>
  <w:num w:numId="5" w16cid:durableId="953630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12"/>
    <w:rsid w:val="000B19B9"/>
    <w:rsid w:val="001025B1"/>
    <w:rsid w:val="00157AFF"/>
    <w:rsid w:val="0018384C"/>
    <w:rsid w:val="002023A2"/>
    <w:rsid w:val="00237BD8"/>
    <w:rsid w:val="00240FCD"/>
    <w:rsid w:val="00297927"/>
    <w:rsid w:val="002C2DE5"/>
    <w:rsid w:val="00387383"/>
    <w:rsid w:val="00392B2C"/>
    <w:rsid w:val="0039445A"/>
    <w:rsid w:val="003B3F44"/>
    <w:rsid w:val="003B44A0"/>
    <w:rsid w:val="0046346B"/>
    <w:rsid w:val="004D3836"/>
    <w:rsid w:val="005202EE"/>
    <w:rsid w:val="00665B3B"/>
    <w:rsid w:val="006A1D12"/>
    <w:rsid w:val="006F7362"/>
    <w:rsid w:val="007954F3"/>
    <w:rsid w:val="007D7FA6"/>
    <w:rsid w:val="008549C6"/>
    <w:rsid w:val="00865B45"/>
    <w:rsid w:val="0087652E"/>
    <w:rsid w:val="008B7829"/>
    <w:rsid w:val="008E0065"/>
    <w:rsid w:val="00AF1692"/>
    <w:rsid w:val="00B415C2"/>
    <w:rsid w:val="00BB5139"/>
    <w:rsid w:val="00BB53F1"/>
    <w:rsid w:val="00BE4995"/>
    <w:rsid w:val="00C962DF"/>
    <w:rsid w:val="00D60B30"/>
    <w:rsid w:val="00EC6EBB"/>
    <w:rsid w:val="00FA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1E66"/>
  <w15:docId w15:val="{B2C21D05-75FB-4910-944F-0F4427EF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5C2"/>
    <w:pPr>
      <w:spacing w:after="200" w:line="276" w:lineRule="auto"/>
    </w:pPr>
    <w:rPr>
      <w:sz w:val="22"/>
      <w:lang w:val="en-US"/>
    </w:rPr>
  </w:style>
  <w:style w:type="paragraph" w:styleId="Titolo2">
    <w:name w:val="heading 2"/>
    <w:basedOn w:val="Normale"/>
    <w:link w:val="Titolo2Carattere"/>
    <w:uiPriority w:val="9"/>
    <w:qFormat/>
    <w:rsid w:val="00B415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45D0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45D0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45D09"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3232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952D70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F511C5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 w:line="259" w:lineRule="auto"/>
    </w:pPr>
    <w:rPr>
      <w:rFonts w:ascii="Liberation Sans" w:eastAsia="Microsoft YaHei" w:hAnsi="Liberation Sans" w:cs="Lucida Sans"/>
      <w:sz w:val="28"/>
      <w:szCs w:val="28"/>
      <w:lang w:val="it-IT"/>
    </w:rPr>
  </w:style>
  <w:style w:type="paragraph" w:styleId="Corpotesto">
    <w:name w:val="Body Text"/>
    <w:basedOn w:val="Normale"/>
    <w:pPr>
      <w:spacing w:after="140"/>
    </w:pPr>
    <w:rPr>
      <w:lang w:val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 w:line="259" w:lineRule="auto"/>
    </w:pPr>
    <w:rPr>
      <w:rFonts w:cs="Lucida Sans"/>
      <w:i/>
      <w:iCs/>
      <w:sz w:val="24"/>
      <w:szCs w:val="24"/>
      <w:lang w:val="it-IT"/>
    </w:rPr>
  </w:style>
  <w:style w:type="paragraph" w:customStyle="1" w:styleId="Indice">
    <w:name w:val="Indice"/>
    <w:basedOn w:val="Normale"/>
    <w:qFormat/>
    <w:pPr>
      <w:suppressLineNumbers/>
      <w:spacing w:after="160" w:line="259" w:lineRule="auto"/>
    </w:pPr>
    <w:rPr>
      <w:rFonts w:cs="Lucida Sans"/>
      <w:lang w:val="it-IT"/>
    </w:rPr>
  </w:style>
  <w:style w:type="paragraph" w:customStyle="1" w:styleId="Intestazioneepidipagina">
    <w:name w:val="Intestazione e piè di pagina"/>
    <w:basedOn w:val="Normale"/>
    <w:qFormat/>
    <w:pPr>
      <w:spacing w:after="160" w:line="259" w:lineRule="auto"/>
    </w:pPr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45D09"/>
    <w:pPr>
      <w:tabs>
        <w:tab w:val="center" w:pos="4819"/>
        <w:tab w:val="right" w:pos="9638"/>
      </w:tabs>
      <w:spacing w:after="0" w:line="240" w:lineRule="auto"/>
    </w:pPr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45D09"/>
    <w:pPr>
      <w:tabs>
        <w:tab w:val="center" w:pos="4819"/>
        <w:tab w:val="right" w:pos="9638"/>
      </w:tabs>
      <w:spacing w:after="0" w:line="240" w:lineRule="auto"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45D09"/>
    <w:pPr>
      <w:spacing w:after="0" w:line="240" w:lineRule="auto"/>
    </w:pPr>
    <w:rPr>
      <w:rFonts w:ascii="Segoe UI" w:hAnsi="Segoe UI" w:cs="Segoe UI"/>
      <w:sz w:val="18"/>
      <w:szCs w:val="18"/>
      <w:lang w:val="it-IT"/>
    </w:rPr>
  </w:style>
  <w:style w:type="paragraph" w:styleId="Paragrafoelenco">
    <w:name w:val="List Paragraph"/>
    <w:basedOn w:val="Normale"/>
    <w:uiPriority w:val="34"/>
    <w:qFormat/>
    <w:rsid w:val="00B415C2"/>
    <w:pPr>
      <w:spacing w:after="160" w:line="259" w:lineRule="auto"/>
      <w:ind w:left="720"/>
      <w:contextualSpacing/>
    </w:pPr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415C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pad-right-5">
    <w:name w:val="pad-right-5"/>
    <w:basedOn w:val="Carpredefinitoparagrafo"/>
    <w:rsid w:val="00B415C2"/>
  </w:style>
  <w:style w:type="character" w:styleId="Collegamentoipertestuale">
    <w:name w:val="Hyperlink"/>
    <w:basedOn w:val="Carpredefinitoparagrafo"/>
    <w:uiPriority w:val="99"/>
    <w:unhideWhenUsed/>
    <w:rsid w:val="00BB513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labtravel -</dc:creator>
  <dc:description/>
  <cp:lastModifiedBy>michela chert</cp:lastModifiedBy>
  <cp:revision>4</cp:revision>
  <cp:lastPrinted>2019-11-28T11:27:00Z</cp:lastPrinted>
  <dcterms:created xsi:type="dcterms:W3CDTF">2021-05-04T13:13:00Z</dcterms:created>
  <dcterms:modified xsi:type="dcterms:W3CDTF">2022-10-31T18:00:00Z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